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zakupie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wstępie warto się zastanowić, jakie funkcje spełniają okna i czy nasz wybór spełnia je również.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zakupie okien?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funkcji okien jest regulowanie temperatury. Ważne jest to zarówno zimą jak i latem, gdyż zimą ważne jest utrzymanie w domu ciepła, latem z kolei okna powinny odprowadzać ciepło i regulować wymianę wody, czyli regulować wilgotność powietrza. To jedne z kryteriów, </w:t>
      </w:r>
      <w:r>
        <w:rPr>
          <w:rFonts w:ascii="calibri" w:hAnsi="calibri" w:eastAsia="calibri" w:cs="calibri"/>
          <w:sz w:val="24"/>
          <w:szCs w:val="24"/>
          <w:b/>
        </w:rPr>
        <w:t xml:space="preserve">czym kierować się przy zakupie okien</w:t>
      </w:r>
      <w:r>
        <w:rPr>
          <w:rFonts w:ascii="calibri" w:hAnsi="calibri" w:eastAsia="calibri" w:cs="calibri"/>
          <w:sz w:val="24"/>
          <w:szCs w:val="24"/>
        </w:rPr>
        <w:t xml:space="preserve">, gdyż dzięki odpowiednim oknom sporo zaoszczędzimy na ogrzewaniu.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i jak często powinniśmy wymieniać okna?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 znów, odpowiedź brzmi - to zależy. Jeśli okna są dobrze zamontowane i są dobrej jakości, to wówczas okna mogą posłużyć latami. Jednak, jeśli okna zostały kiepsko zamontowane, to już w krótkim czasie możemy zauważyć usterki i niedociągnięcia.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przy zakupie okien - czy producent jest ważny?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kierować się przy zakupie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początkowej fazie zakupu powinniśmy wybrać producenta i jakie okna ma zostać zamontowane zamiast pierwotnego. Dobrze wybrany producent okien sprawi, że okna będą solidne, dobrze wykonane i przetrwają lata. Warto wybrać okna od producenta, który ma długoletnią tradycję i wiele pozytywnych opinii!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Dowiedz się, czym kierować się przy zakupie okien!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wymiana-okien-w-rzeszowie-czym-sie-kierowac-przy-wybor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2025-07-02T07:32:05+02:00</dcterms:created>
  <dcterms:modified xsi:type="dcterms:W3CDTF">2025-07-02T07:32:05+02:00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